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Comune di Prato</w:t>
      </w:r>
    </w:p>
    <w:p w:rsidR="00000000" w:rsidDel="00000000" w:rsidP="00000000" w:rsidRDefault="00000000" w:rsidRPr="00000000" w14:paraId="00000002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Progetto Casa delle Tecnologie Emergenti</w:t>
      </w:r>
    </w:p>
    <w:p w:rsidR="00000000" w:rsidDel="00000000" w:rsidP="00000000" w:rsidRDefault="00000000" w:rsidRPr="00000000" w14:paraId="00000003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PRISMA - PRato Industrial SMart Accelerator </w:t>
      </w:r>
    </w:p>
    <w:p w:rsidR="00000000" w:rsidDel="00000000" w:rsidP="00000000" w:rsidRDefault="00000000" w:rsidRPr="00000000" w14:paraId="00000004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6"/>
        <w:tblGridChange w:id="0">
          <w:tblGrid>
            <w:gridCol w:w="9866"/>
          </w:tblGrid>
        </w:tblGridChange>
      </w:tblGrid>
      <w:tr>
        <w:trPr>
          <w:cantSplit w:val="0"/>
          <w:trHeight w:val="1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BANDO PER IL SOSTEGNO ALLA REALIZZAZIONE DI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PROGETTI DI RICERCA E SPERIMENTAZIONE CONGIUNTI TRA UNIVERSITÀ, CENTRI DI RICERCA E IMPRESE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PER LO SVILUPPO DI NUOVE SOLUZIONI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BASATE SULLE TECNOLOGIE EMERGENTI E IL 5G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A FAVORE DEL TESSILE-MODA E DEL MADE IN ITALY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46" w:lineRule="auto"/>
              <w:ind w:left="2" w:right="137" w:hanging="4"/>
              <w:jc w:val="center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c00000"/>
                <w:sz w:val="40"/>
                <w:szCs w:val="40"/>
                <w:rtl w:val="0"/>
              </w:rPr>
              <w:t xml:space="preserve">BANDO PRISMA 2022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120" w:before="240" w:line="240" w:lineRule="auto"/>
        <w:ind w:left="2" w:hanging="4"/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ALLEGATO 2 - ANAGRAFICA E DICHIARAZIONE SOSTITUTIVA D’ATTO NOTORIO RELATIVA AI REQUISITI DI </w:t>
      </w:r>
      <w:r w:rsidDel="00000000" w:rsidR="00000000" w:rsidRPr="00000000">
        <w:rPr>
          <w:b w:val="1"/>
          <w:sz w:val="36"/>
          <w:szCs w:val="36"/>
          <w:rtl w:val="0"/>
        </w:rPr>
        <w:t xml:space="preserve">AMMISSIBILITÀ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La presente dichiarazione deve essere presentata e sottoscritta digitalmente dall’impresa proponente; in caso di proposta progettuale aggregata, la dichiarazione deve essere presentata e sottoscritta digitalmente individualmente dall’impresa proponente capofila e da ciascuna impresa o ente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Dati identificativi dell’Impresa proponente/impresa partner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Denominazione: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Forma giuridica: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C.F.: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P.IVA.: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Dati relativi al sottoscrittore della presente dichiarazione</w:t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26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____________________  Cognome ___________________________________________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Sesso: M [  ]  F [  ]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Data di nascita (gg/mm/aaaa) _____________________ Provincia di nascita: ____________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Comune (o Stato estero) di nascita 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C.F. firmatario _______________________________ in qualità di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_________________________________________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(allegare copia del documento di identità)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DICHIARAZIONE SOSTITUTIVA AI SENSI DEL D.P.R. N. 445/2000</w:t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Il/La sottoscritto/a, in qualità di_________________________________ dell’impresa proponente o, in caso di proposta progettuale aggregata, dell’impresa proponente capofila o dell’impresa proponente partner,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DICHIARA CHE L’IMPRESA ALLA DATA DI PRESENTAZIONE DELLA PROPOSTA PROGETTUALE E A QUELLA DI PRESENTAZIONE DELLA DOMANDA DEI BENEFICI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è regolarmente costituita in forma societaria ed iscritta al Registro delle imprese;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è nel pieno e libero esercizio dei propri diritti, non è sottoposta a procedure concorsuali, non si trova in stato di fallimento, di liquidazione anche volontaria, di amministrazione controllata, di concordato preventivo o in qualsiasi altra situazione equivalente secondo la normativa vigente;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non rientra tra le imprese che hanno ricevuto e, successivamente, non rimborsato o depositato in un conto bloccato, gli aiuti individuati quali illegali o incompatibili dalla Commissione europea;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si trova in condizioni tali da risultare impresa in difficoltà così come individuata nel regolamento (UE) n. 651/2014;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sede legale o unità locale, rispettivamente destinatarie dell'intervento, all'interno del territorio italiano; la predetta localizzazione deve risultare da visura camerale;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è in regola con gli obblighi relativi al pagamento dei contributi previdenziali e assistenziali a favore dei lavoratori;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assolto gli obblighi contributivi ed è in regola con le normative sulla salute e sicurezza sul lavoro di cui al D.lgs. 9 aprile 2008, n. 81 e successive modificazioni e integrazioni;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è destinataria delle sanzioni interdittive individuate dall'art. 9 del D.Lgs. 231/2001 aventi per oggetto l'esclusione da agevolazioni, finanziamenti, contributi o sussidi e l'eventuale revoca di quelli già concessi;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risulta associata o collegata con altra impresa richiedente l’aiuto all’interno dell’aggregazione (ATS, ATI o altra forma contrattuale equipollente);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possiede la capacità economico-finanziaria in relazione al progetto da realizzare;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legali rappresentanti o amministratori dell’impresa proponente non risultano destinatari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120" w:before="12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dichiara infine: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caso di proposta progettuale aggregata, ai meri fini di presentazione della domanda dei benefici, delega l’impresa proponente</w:t>
      </w:r>
      <w:r w:rsidDel="00000000" w:rsidR="00000000" w:rsidRPr="00000000">
        <w:rPr>
          <w:sz w:val="24"/>
          <w:szCs w:val="24"/>
          <w:rtl w:val="0"/>
        </w:rPr>
        <w:t xml:space="preserve"> (inserire la denominazione dell’impresa proponente come da Allegato 1 - DOMANDA DI SOSTEGNO)  ____________________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capofila del progetto (inserire il titolo del progetto come da </w:t>
      </w:r>
      <w:r w:rsidDel="00000000" w:rsidR="00000000" w:rsidRPr="00000000">
        <w:rPr>
          <w:sz w:val="24"/>
          <w:szCs w:val="24"/>
          <w:rtl w:val="0"/>
        </w:rPr>
        <w:t xml:space="preserve">Allegato 1 - DOMANDA DI SOSTEGNO)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 nella persona del legale rappresentante ovvero del procuratore speciale.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0" w:hanging="2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-26278</wp:posOffset>
          </wp:positionH>
          <wp:positionV relativeFrom="paragraph">
            <wp:posOffset>0</wp:posOffset>
          </wp:positionV>
          <wp:extent cx="6260400" cy="56520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0400" cy="565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  <w:tab w:val="left" w:pos="141"/>
      </w:tabs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0"/>
      </w:tabs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 w:val="1"/>
    <w:pPr>
      <w:keepNext w:val="1"/>
      <w:tabs>
        <w:tab w:val="left" w:pos="0"/>
        <w:tab w:val="left" w:pos="141"/>
      </w:tabs>
      <w:spacing w:line="360" w:lineRule="atLeast"/>
      <w:jc w:val="center"/>
    </w:pPr>
    <w:rPr>
      <w:b w:val="1"/>
      <w:bCs w:val="1"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uiPriority w:val="9"/>
    <w:semiHidden w:val="1"/>
    <w:unhideWhenUsed w:val="1"/>
    <w:qFormat w:val="1"/>
    <w:pPr>
      <w:tabs>
        <w:tab w:val="left" w:pos="0"/>
      </w:tabs>
      <w:spacing w:after="60" w:before="240"/>
      <w:outlineLvl w:val="5"/>
    </w:pPr>
    <w:rPr>
      <w:b w:val="1"/>
      <w:bCs w:val="1"/>
      <w:kern w:val="0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cs="Liberation Sans" w:eastAsia="Arial Unicode MS"/>
      <w:kern w:val="0"/>
      <w:sz w:val="28"/>
      <w:szCs w:val="28"/>
    </w:rPr>
  </w:style>
  <w:style w:type="character" w:styleId="Titolo1Carattere" w:customStyle="1">
    <w:name w:val="Titolo 1 Carattere"/>
    <w:rPr>
      <w:rFonts w:ascii="Cambria" w:cs="Cambria" w:eastAsia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6Carattere" w:customStyle="1">
    <w:name w:val="Titolo 6 Carattere"/>
    <w:rPr>
      <w:rFonts w:ascii="Calibri" w:cs="Calibri" w:eastAsia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styleId="WW8Num28z4" w:customStyle="1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styleId="WW8Num28z5" w:customStyle="1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styleId="WW8Num28z6" w:customStyle="1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styleId="WW8Num28z7" w:customStyle="1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styleId="WW8Num28z8" w:customStyle="1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styleId="WW8Num29z4" w:customStyle="1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styleId="WW8Num29z5" w:customStyle="1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styleId="WW8Num29z6" w:customStyle="1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styleId="WW8Num29z7" w:customStyle="1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styleId="WW8Num29z8" w:customStyle="1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styleId="WW8Num30z4" w:customStyle="1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styleId="WW8Num30z5" w:customStyle="1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styleId="WW8Num30z6" w:customStyle="1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styleId="WW8Num30z7" w:customStyle="1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styleId="WW8Num30z8" w:customStyle="1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styleId="WW8Num33z1" w:customStyle="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styleId="WW8Num33z3" w:customStyle="1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styleId="WW8Num33z4" w:customStyle="1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styleId="WW8Num33z5" w:customStyle="1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styleId="WW8Num33z6" w:customStyle="1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styleId="WW8Num33z7" w:customStyle="1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styleId="WW8Num33z8" w:customStyle="1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5z1" w:customStyle="1">
    <w:name w:val="WW8Num3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styleId="WW8Num36z1" w:customStyle="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styleId="WW8Num36z2" w:customStyle="1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styleId="WW8Num36z3" w:customStyle="1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styleId="WW8Num36z4" w:customStyle="1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styleId="WW8Num36z5" w:customStyle="1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styleId="WW8Num36z6" w:customStyle="1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styleId="WW8Num36z7" w:customStyle="1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styleId="WW8Num36z8" w:customStyle="1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styleId="WW8Num37z1" w:customStyle="1">
    <w:name w:val="WW8Num3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8z0" w:customStyle="1">
    <w:name w:val="WW8Num38z0"/>
    <w:rPr>
      <w:rFonts w:ascii="Tahoma" w:cs="Tahoma" w:hAnsi="Tahoma"/>
      <w:w w:val="100"/>
      <w:position w:val="-1"/>
      <w:effect w:val="none"/>
      <w:vertAlign w:val="baseline"/>
      <w:cs w:val="0"/>
      <w:em w:val="none"/>
    </w:rPr>
  </w:style>
  <w:style w:type="character" w:styleId="WW8Num38z1" w:customStyle="1">
    <w:name w:val="WW8Num3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aratterinotaapie8dipagina" w:customStyle="1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styleId="CorpotestoCarattere" w:customStyle="1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TestofumettoCarattere" w:customStyle="1">
    <w:name w:val="Testo fumetto Carattere"/>
    <w:rPr>
      <w:rFonts w:ascii="Tahoma" w:cs="Tahoma" w:eastAsia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rpodeltesto2Carattere" w:customStyle="1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Pie8dipaginaCarattere" w:customStyle="1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entrocorpodeltestoCarattere" w:customStyle="1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Testonotaapie8dipaginaCarattere" w:customStyle="1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styleId="ListLabel10" w:customStyle="1">
    <w:name w:val="ListLabel 10"/>
    <w:rPr>
      <w:rFonts w:ascii="Arial" w:cs="Arial" w:eastAsia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Arial" w:cs="Arial" w:eastAsia="Times New Roman"/>
      <w:w w:val="100"/>
      <w:position w:val="-1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Corpodeltesto" w:customStyle="1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after="120" w:before="120"/>
    </w:pPr>
    <w:rPr>
      <w:i w:val="1"/>
      <w:iCs w:val="1"/>
      <w:kern w:val="0"/>
      <w:sz w:val="24"/>
      <w:szCs w:val="24"/>
    </w:rPr>
  </w:style>
  <w:style w:type="paragraph" w:styleId="Indice" w:customStyle="1">
    <w:name w:val="Indice"/>
    <w:basedOn w:val="Normale"/>
    <w:rPr>
      <w:kern w:val="0"/>
    </w:rPr>
  </w:style>
  <w:style w:type="paragraph" w:styleId="DocumentMap" w:customStyle="1">
    <w:name w:val="DocumentMap"/>
    <w:pPr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Liberation Serif"/>
      <w:kern w:val="1"/>
      <w:position w:val="-1"/>
    </w:rPr>
  </w:style>
  <w:style w:type="paragraph" w:styleId="Titolo10" w:customStyle="1">
    <w:name w:val="Titolo1"/>
    <w:basedOn w:val="Normale"/>
    <w:pPr>
      <w:keepNext w:val="1"/>
      <w:spacing w:after="120" w:before="24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styleId="TestofumettoCarattere1" w:customStyle="1">
    <w:name w:val="Testo fumetto Carattere1"/>
    <w:rPr>
      <w:rFonts w:ascii="Times New Roman" w:cs="Times New Roman" w:eastAsia="Times New Roman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styleId="Corpodeltesto2Carattere1" w:customStyle="1">
    <w:name w:val="Corpo del testo 2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Intestazioneepie8dipagina" w:customStyle="1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styleId="IntestazioneCarattere1" w:customStyle="1">
    <w:name w:val="Intestazione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Corpodeltesto21" w:customStyle="1">
    <w:name w:val="Corpo del testo 21"/>
    <w:basedOn w:val="Normale"/>
    <w:rPr>
      <w:kern w:val="0"/>
      <w:sz w:val="22"/>
      <w:szCs w:val="22"/>
    </w:rPr>
  </w:style>
  <w:style w:type="paragraph" w:styleId="Corpodeltesto31" w:customStyle="1">
    <w:name w:val="Corpo del testo 31"/>
    <w:basedOn w:val="Normale"/>
    <w:pPr>
      <w:jc w:val="both"/>
    </w:pPr>
    <w:rPr>
      <w:kern w:val="0"/>
      <w:sz w:val="22"/>
      <w:szCs w:val="22"/>
    </w:rPr>
  </w:style>
  <w:style w:type="paragraph" w:styleId="Pie8dipagina" w:customStyle="1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after="280" w:before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 w:val="1"/>
      <w:bCs w:val="1"/>
      <w:kern w:val="0"/>
    </w:rPr>
  </w:style>
  <w:style w:type="character" w:styleId="RientrocorpodeltestoCarattere1" w:customStyle="1">
    <w:name w:val="Rientro corpo del testo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Notaapie8dipagina" w:customStyle="1">
    <w:name w:val="Nota a pièe8 di pagina"/>
    <w:basedOn w:val="Normale"/>
    <w:rPr>
      <w:kern w:val="0"/>
    </w:rPr>
  </w:style>
  <w:style w:type="paragraph" w:styleId="Contenutotabella" w:customStyle="1">
    <w:name w:val="Contenuto tabella"/>
    <w:basedOn w:val="Normale"/>
    <w:rPr>
      <w:kern w:val="0"/>
    </w:r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table" w:styleId="Grigliatabella">
    <w:name w:val="Table Grid"/>
    <w:basedOn w:val="Tabellanormale"/>
    <w:pPr>
      <w:suppressAutoHyphens w:val="1"/>
      <w:spacing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numPr>
        <w:numId w:val="3"/>
      </w:numPr>
      <w:tabs>
        <w:tab w:val="num" w:pos="360"/>
      </w:tabs>
      <w:suppressAutoHyphens w:val="1"/>
      <w:autoSpaceDE w:val="1"/>
      <w:autoSpaceDN w:val="1"/>
      <w:adjustRightInd w:val="1"/>
      <w:spacing w:after="120" w:before="120" w:line="276" w:lineRule="auto"/>
      <w:ind w:left="0" w:firstLine="0"/>
      <w:contextualSpacing w:val="1"/>
      <w:jc w:val="both"/>
    </w:pPr>
    <w:rPr>
      <w:rFonts w:ascii="Calibri" w:cs="Arial" w:eastAsia="Yu Mincho" w:hAnsi="Calibri"/>
      <w:kern w:val="0"/>
    </w:rPr>
  </w:style>
  <w:style w:type="paragraph" w:styleId="Testonotaapidipagina">
    <w:name w:val="footnote text"/>
    <w:basedOn w:val="Normale"/>
    <w:qFormat w:val="1"/>
    <w:pPr>
      <w:suppressAutoHyphens w:val="1"/>
      <w:autoSpaceDE w:val="1"/>
      <w:autoSpaceDN w:val="1"/>
      <w:adjustRightInd w:val="1"/>
      <w:spacing w:after="120"/>
      <w:jc w:val="both"/>
    </w:pPr>
    <w:rPr>
      <w:rFonts w:ascii="Calibri" w:cs="Arial" w:eastAsia="Yu Mincho" w:hAnsi="Calibri"/>
      <w:kern w:val="0"/>
    </w:rPr>
  </w:style>
  <w:style w:type="character" w:styleId="TestonotaapidipaginaCarattere" w:customStyle="1">
    <w:name w:val="Testo nota a piè di pagina Carattere"/>
    <w:rPr>
      <w:rFonts w:ascii="Calibri" w:cs="Arial" w:eastAsia="Yu Mincho" w:hAnsi="Calibri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aragrafolettere" w:customStyle="1">
    <w:name w:val="Paragrafo lettere"/>
    <w:basedOn w:val="Normale"/>
    <w:pPr>
      <w:tabs>
        <w:tab w:val="num" w:pos="720"/>
      </w:tabs>
      <w:suppressAutoHyphens w:val="1"/>
      <w:autoSpaceDE w:val="1"/>
      <w:autoSpaceDN w:val="1"/>
      <w:adjustRightInd w:val="1"/>
      <w:spacing w:after="120" w:before="120" w:line="276" w:lineRule="auto"/>
      <w:contextualSpacing w:val="1"/>
      <w:jc w:val="both"/>
    </w:pPr>
    <w:rPr>
      <w:rFonts w:ascii="Calibri" w:eastAsia="Yu Mincho" w:hAnsi="Calibri"/>
      <w:kern w:val="0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F0VPS0v0Vvo5He57a/0cxqtXg==">AMUW2mV8wdYSW+fB8yrUgyv0FFVNc9CPUWpFlcX7NDMjMC5zKxgStgwnNESFRb0vSojzMpKOyA/+ZUxiTfUOiRBBucEfCG3PyLs0GLZwyHVs2OcmpTmM6/I=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2021-09-20T16:13:00Z</dcterms:created>
  <dc:creator>Comune di Prato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